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44" w:rsidRPr="00F07022" w:rsidRDefault="006F5E44" w:rsidP="006F5E44">
      <w:pPr>
        <w:widowControl/>
        <w:ind w:left="4248"/>
        <w:jc w:val="right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Генеральному директору ЗАО «ФБ ММВБ»</w:t>
      </w:r>
    </w:p>
    <w:p w:rsidR="006F5E44" w:rsidRPr="00F07022" w:rsidRDefault="006F5E44" w:rsidP="006F5E44">
      <w:pPr>
        <w:widowControl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«___» ___________ 2011 г.</w:t>
      </w:r>
    </w:p>
    <w:p w:rsidR="006F5E44" w:rsidRPr="00F07022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6F5E44" w:rsidRPr="00F07022" w:rsidRDefault="006F5E44" w:rsidP="006F5E44">
      <w:pPr>
        <w:pStyle w:val="Oaiei"/>
        <w:widowControl/>
        <w:jc w:val="center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ЗАЯВЛЕНИЕ</w:t>
      </w:r>
    </w:p>
    <w:p w:rsidR="006F5E44" w:rsidRPr="00F07022" w:rsidRDefault="006F5E44" w:rsidP="006F5E44">
      <w:pPr>
        <w:widowControl/>
        <w:jc w:val="center"/>
        <w:rPr>
          <w:bCs/>
          <w:sz w:val="22"/>
          <w:szCs w:val="22"/>
        </w:rPr>
      </w:pPr>
    </w:p>
    <w:p w:rsidR="006F5E44" w:rsidRPr="00F07022" w:rsidRDefault="006F5E44" w:rsidP="006F5E44">
      <w:pPr>
        <w:widowControl/>
        <w:jc w:val="center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о допуске биржевых облигаций к торгам в процессе размещения без прохождения процедуры листинга</w:t>
      </w:r>
    </w:p>
    <w:p w:rsidR="006F5E44" w:rsidRPr="00F07022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F36C21" w:rsidRPr="00DF2380" w:rsidRDefault="00F36C21" w:rsidP="00F36C21">
      <w:pPr>
        <w:pStyle w:val="Oaiei"/>
        <w:widowControl/>
        <w:jc w:val="both"/>
        <w:rPr>
          <w:bCs/>
          <w:sz w:val="22"/>
          <w:szCs w:val="22"/>
        </w:rPr>
      </w:pPr>
      <w:r w:rsidRPr="00DF2380">
        <w:rPr>
          <w:b/>
          <w:sz w:val="22"/>
          <w:szCs w:val="22"/>
        </w:rPr>
        <w:t>Открытое акционерное общество "Группа "РАЗГУЛЯЙ"</w:t>
      </w:r>
      <w:r w:rsidRPr="000E4CB6">
        <w:rPr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DF2380">
        <w:rPr>
          <w:bCs/>
          <w:sz w:val="22"/>
          <w:szCs w:val="22"/>
        </w:rPr>
        <w:t xml:space="preserve">«Заявитель», в лице </w:t>
      </w:r>
      <w:r>
        <w:rPr>
          <w:sz w:val="22"/>
          <w:szCs w:val="22"/>
        </w:rPr>
        <w:t xml:space="preserve">Генерального директора </w:t>
      </w:r>
      <w:proofErr w:type="spellStart"/>
      <w:r>
        <w:rPr>
          <w:sz w:val="22"/>
          <w:szCs w:val="22"/>
        </w:rPr>
        <w:t>Миргалимова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Рустем</w:t>
      </w:r>
      <w:r>
        <w:rPr>
          <w:sz w:val="22"/>
          <w:szCs w:val="22"/>
        </w:rPr>
        <w:t>а</w:t>
      </w:r>
      <w:proofErr w:type="spellEnd"/>
      <w:r w:rsidRPr="000E4CB6"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Габдулхакович</w:t>
      </w:r>
      <w:r>
        <w:rPr>
          <w:sz w:val="22"/>
          <w:szCs w:val="22"/>
        </w:rPr>
        <w:t>а</w:t>
      </w:r>
      <w:proofErr w:type="spellEnd"/>
      <w:r w:rsidRPr="00DF2380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Устава</w:t>
      </w:r>
      <w:r w:rsidRPr="00DF2380">
        <w:rPr>
          <w:sz w:val="22"/>
          <w:szCs w:val="22"/>
        </w:rPr>
        <w:t>,</w:t>
      </w:r>
    </w:p>
    <w:p w:rsidR="006F5E44" w:rsidRPr="00F07022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</w:p>
    <w:p w:rsidR="006F5E44" w:rsidRPr="00F07022" w:rsidRDefault="006F5E44" w:rsidP="00E21879">
      <w:pPr>
        <w:pStyle w:val="a5"/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F07022">
        <w:rPr>
          <w:rFonts w:ascii="Times New Roman" w:hAnsi="Times New Roman" w:cs="Times New Roman"/>
          <w:bCs/>
          <w:sz w:val="22"/>
          <w:szCs w:val="22"/>
        </w:rPr>
        <w:t xml:space="preserve">Просит рассмотреть вопрос о допуске к торгам  в процессе размещения без прохождения процедуры листинга путем включения в Список ценных бумаг, допущенных к торгам в ЗАО «ФБ ММВБ» раздел «Ценные бумаги, допущенные к размещению» биржевых облигаций </w:t>
      </w:r>
      <w:r w:rsidRPr="00F07022">
        <w:rPr>
          <w:rFonts w:ascii="Times New Roman" w:hAnsi="Times New Roman" w:cs="Times New Roman"/>
          <w:sz w:val="22"/>
          <w:szCs w:val="22"/>
        </w:rPr>
        <w:t>Открытого акционерного общества «</w:t>
      </w:r>
      <w:r w:rsidR="005F0824" w:rsidRPr="00F07022">
        <w:rPr>
          <w:rFonts w:ascii="Times New Roman" w:hAnsi="Times New Roman" w:cs="Times New Roman"/>
          <w:sz w:val="22"/>
          <w:szCs w:val="22"/>
        </w:rPr>
        <w:t>Группа «РАЗГУЛЯЙ»</w:t>
      </w:r>
      <w:r w:rsidRPr="00F07022">
        <w:rPr>
          <w:rFonts w:ascii="Times New Roman" w:hAnsi="Times New Roman" w:cs="Times New Roman"/>
          <w:sz w:val="22"/>
          <w:szCs w:val="22"/>
        </w:rPr>
        <w:t>»</w:t>
      </w:r>
      <w:r w:rsidRPr="00F07022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в количестве </w:t>
      </w:r>
      <w:r w:rsidR="006660A2" w:rsidRPr="00F07022">
        <w:rPr>
          <w:rFonts w:ascii="Times New Roman" w:hAnsi="Times New Roman" w:cs="Times New Roman"/>
          <w:bCs/>
          <w:noProof/>
          <w:sz w:val="22"/>
          <w:szCs w:val="22"/>
        </w:rPr>
        <w:t>1</w:t>
      </w:r>
      <w:r w:rsidR="0044464D"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 000 000 </w:t>
      </w:r>
      <w:r w:rsidRPr="00F07022">
        <w:rPr>
          <w:rFonts w:ascii="Times New Roman" w:hAnsi="Times New Roman" w:cs="Times New Roman"/>
          <w:bCs/>
          <w:noProof/>
          <w:sz w:val="22"/>
          <w:szCs w:val="22"/>
        </w:rPr>
        <w:t>штук,</w:t>
      </w:r>
      <w:r w:rsidRPr="00F07022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07022">
        <w:rPr>
          <w:rFonts w:ascii="Times New Roman" w:hAnsi="Times New Roman" w:cs="Times New Roman"/>
          <w:bCs/>
          <w:noProof/>
          <w:sz w:val="22"/>
          <w:szCs w:val="22"/>
        </w:rPr>
        <w:t>номинальной стоимостью 1000 рублей каждая,</w:t>
      </w:r>
      <w:r w:rsidR="00596910"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 </w:t>
      </w:r>
      <w:r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размещаемых </w:t>
      </w:r>
      <w:r w:rsidR="005F0824" w:rsidRPr="00F07022">
        <w:rPr>
          <w:rFonts w:ascii="Times New Roman" w:hAnsi="Times New Roman" w:cs="Times New Roman"/>
          <w:bCs/>
          <w:noProof/>
          <w:sz w:val="22"/>
          <w:szCs w:val="22"/>
        </w:rPr>
        <w:t>п</w:t>
      </w:r>
      <w:r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утем </w:t>
      </w:r>
      <w:r w:rsidR="00E21879"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открытой подписки </w:t>
      </w:r>
      <w:r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на основании </w:t>
      </w:r>
      <w:r w:rsidR="00266D23" w:rsidRPr="00F07022">
        <w:rPr>
          <w:rFonts w:ascii="Times New Roman" w:hAnsi="Times New Roman" w:cs="Times New Roman"/>
          <w:bCs/>
          <w:noProof/>
          <w:sz w:val="22"/>
          <w:szCs w:val="22"/>
        </w:rPr>
        <w:t xml:space="preserve">решения </w:t>
      </w:r>
      <w:r w:rsidR="00266D23" w:rsidRPr="00F07022">
        <w:rPr>
          <w:rFonts w:ascii="Times New Roman" w:eastAsiaTheme="minorHAnsi" w:hAnsi="Times New Roman" w:cs="Times New Roman"/>
          <w:sz w:val="22"/>
          <w:szCs w:val="22"/>
        </w:rPr>
        <w:t>о размещении</w:t>
      </w:r>
      <w:proofErr w:type="gramEnd"/>
      <w:r w:rsidR="00266D23" w:rsidRPr="00F07022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596910" w:rsidRPr="00F07022">
        <w:rPr>
          <w:rFonts w:ascii="Times New Roman" w:eastAsiaTheme="minorHAnsi" w:hAnsi="Times New Roman" w:cs="Times New Roman"/>
          <w:sz w:val="22"/>
          <w:szCs w:val="22"/>
        </w:rPr>
        <w:t>документарных процентных неконвертируемых биржевых облигаций на предъявителя серии БО-1</w:t>
      </w:r>
      <w:r w:rsidR="00054F2E" w:rsidRPr="00F07022">
        <w:rPr>
          <w:rFonts w:ascii="Times New Roman" w:eastAsiaTheme="minorHAnsi" w:hAnsi="Times New Roman" w:cs="Times New Roman"/>
          <w:sz w:val="22"/>
          <w:szCs w:val="22"/>
        </w:rPr>
        <w:t>9</w:t>
      </w:r>
      <w:r w:rsidR="00596910" w:rsidRPr="00F07022">
        <w:rPr>
          <w:rFonts w:ascii="Times New Roman" w:eastAsiaTheme="minorHAnsi" w:hAnsi="Times New Roman" w:cs="Times New Roman"/>
          <w:sz w:val="22"/>
          <w:szCs w:val="22"/>
        </w:rPr>
        <w:t xml:space="preserve"> с обязательным централизованным хранением, принятого Советом директоров Открытого акционерного общества «Группа «РАЗГУЛЯЙ» «26»  октября 2011 года, Протокол от «26» октября 2011 года № 21.</w:t>
      </w:r>
    </w:p>
    <w:p w:rsidR="006F5E44" w:rsidRPr="00F07022" w:rsidRDefault="006F5E44" w:rsidP="006F5E44">
      <w:pPr>
        <w:widowControl/>
        <w:tabs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 xml:space="preserve">2. Подтверждает, что </w:t>
      </w:r>
      <w:r w:rsidR="005F0824" w:rsidRPr="00F07022">
        <w:rPr>
          <w:sz w:val="22"/>
          <w:szCs w:val="22"/>
        </w:rPr>
        <w:t>Открытое акционерное общество "Группа "РАЗГУЛЯЙ"</w:t>
      </w:r>
      <w:r w:rsidR="008E20AC" w:rsidRPr="00F07022">
        <w:rPr>
          <w:b/>
          <w:sz w:val="22"/>
          <w:szCs w:val="22"/>
        </w:rPr>
        <w:t xml:space="preserve"> </w:t>
      </w:r>
      <w:r w:rsidRPr="00F07022">
        <w:rPr>
          <w:bCs/>
          <w:sz w:val="22"/>
          <w:szCs w:val="22"/>
        </w:rPr>
        <w:t>соблюдает требования законодательства Российской Федерации о ценных бумагах и нормативных правовых актов федерального органа исполнительной власти</w:t>
      </w:r>
      <w:r w:rsidRPr="00F07022">
        <w:rPr>
          <w:bCs/>
          <w:color w:val="0000FF"/>
          <w:sz w:val="22"/>
          <w:szCs w:val="22"/>
        </w:rPr>
        <w:t xml:space="preserve"> </w:t>
      </w:r>
      <w:r w:rsidRPr="00F07022">
        <w:rPr>
          <w:bCs/>
          <w:sz w:val="22"/>
          <w:szCs w:val="22"/>
        </w:rPr>
        <w:t>по рынку ценных бумаг, в том числе о раскрытии информации на рынке ценных бумаг.</w:t>
      </w:r>
    </w:p>
    <w:p w:rsidR="006F5E44" w:rsidRPr="00F07022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3. Обязуется соблюдать требования Правил допуска биржевых облигаций к торгам в Закрытом акционерном обществе «Фондовая биржа ММВБ»  (далее – Правила) и своевременно направлять в ЗАО «ФБ ММВБ» в письменном виде информацию, касающуюся биржевых облигаций, указанных в данном заявлении, в следующих случаях:</w:t>
      </w:r>
    </w:p>
    <w:p w:rsidR="006F5E44" w:rsidRPr="00F07022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proofErr w:type="spellStart"/>
      <w:r w:rsidRPr="00F07022">
        <w:rPr>
          <w:bCs/>
          <w:sz w:val="22"/>
          <w:szCs w:val="22"/>
        </w:rPr>
        <w:t>делистинг</w:t>
      </w:r>
      <w:proofErr w:type="spellEnd"/>
      <w:r w:rsidRPr="00F07022">
        <w:rPr>
          <w:bCs/>
          <w:sz w:val="22"/>
          <w:szCs w:val="22"/>
        </w:rPr>
        <w:t xml:space="preserve"> акций и облигаций всех категорий и типов эмитента биржевых облигаций в срок не позднее 1 (одного) дня с даты принятия соответствующего решения; </w:t>
      </w:r>
    </w:p>
    <w:p w:rsidR="006F5E44" w:rsidRPr="00F07022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направление заявления о внесении записи в единый государственный реестр юридических лиц о реорганизации или ликвидации (прекращении деятельности) эмитента (не позднее следующего дня после направления эмитентом указанного заявления);</w:t>
      </w:r>
    </w:p>
    <w:p w:rsidR="006F5E44" w:rsidRPr="00F07022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изменение  сведений, содержащихся в документах, указанных в Приложении 2 (2.1) к Правилам.</w:t>
      </w:r>
    </w:p>
    <w:p w:rsidR="006F5E44" w:rsidRPr="00F07022" w:rsidRDefault="006F5E44" w:rsidP="006F5E44">
      <w:pPr>
        <w:widowControl/>
        <w:jc w:val="both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Приложение: документы в соответствии с Приложением 2 (2.1) к Правилам.</w:t>
      </w:r>
    </w:p>
    <w:p w:rsidR="006F5E44" w:rsidRPr="00F07022" w:rsidRDefault="006F5E44" w:rsidP="006F5E44">
      <w:pPr>
        <w:widowControl/>
        <w:jc w:val="both"/>
        <w:rPr>
          <w:bCs/>
          <w:sz w:val="22"/>
          <w:szCs w:val="22"/>
        </w:rPr>
      </w:pPr>
    </w:p>
    <w:p w:rsidR="008E20AC" w:rsidRPr="00F07022" w:rsidRDefault="008E20AC" w:rsidP="006F5E44">
      <w:pPr>
        <w:widowControl/>
        <w:jc w:val="both"/>
        <w:rPr>
          <w:bCs/>
          <w:sz w:val="22"/>
          <w:szCs w:val="22"/>
        </w:rPr>
      </w:pPr>
    </w:p>
    <w:p w:rsidR="008E20AC" w:rsidRPr="00F07022" w:rsidRDefault="008E20AC" w:rsidP="006F5E44">
      <w:pPr>
        <w:widowControl/>
        <w:jc w:val="both"/>
        <w:rPr>
          <w:bCs/>
          <w:sz w:val="22"/>
          <w:szCs w:val="22"/>
        </w:rPr>
      </w:pPr>
    </w:p>
    <w:p w:rsidR="00F07022" w:rsidRPr="00F07022" w:rsidRDefault="00F07022" w:rsidP="00F07022">
      <w:pPr>
        <w:widowControl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 xml:space="preserve">Генеральный директор </w:t>
      </w:r>
    </w:p>
    <w:p w:rsidR="00F07022" w:rsidRPr="00F07022" w:rsidRDefault="00F07022" w:rsidP="00F07022">
      <w:pPr>
        <w:widowControl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 xml:space="preserve">Открытого акционерного общества </w:t>
      </w:r>
    </w:p>
    <w:p w:rsidR="00F07022" w:rsidRPr="00F07022" w:rsidRDefault="00F07022" w:rsidP="00F07022">
      <w:pPr>
        <w:widowControl/>
        <w:ind w:left="4245" w:hanging="4245"/>
        <w:rPr>
          <w:bCs/>
          <w:sz w:val="22"/>
          <w:szCs w:val="22"/>
        </w:rPr>
      </w:pPr>
      <w:r w:rsidRPr="00F07022">
        <w:rPr>
          <w:bCs/>
          <w:sz w:val="22"/>
          <w:szCs w:val="22"/>
        </w:rPr>
        <w:t>«Группа «РАЗГУЛЯЙ»</w:t>
      </w:r>
      <w:r w:rsidRPr="00F07022">
        <w:rPr>
          <w:bCs/>
          <w:sz w:val="22"/>
          <w:szCs w:val="22"/>
        </w:rPr>
        <w:tab/>
        <w:t>_______________________</w:t>
      </w:r>
      <w:r w:rsidRPr="00F07022">
        <w:rPr>
          <w:bCs/>
          <w:sz w:val="22"/>
          <w:szCs w:val="22"/>
        </w:rPr>
        <w:tab/>
        <w:t xml:space="preserve">Р.Г. </w:t>
      </w:r>
      <w:proofErr w:type="spellStart"/>
      <w:r w:rsidRPr="00F07022">
        <w:rPr>
          <w:bCs/>
          <w:sz w:val="22"/>
          <w:szCs w:val="22"/>
        </w:rPr>
        <w:t>Миргалимов</w:t>
      </w:r>
      <w:proofErr w:type="spellEnd"/>
      <w:r w:rsidRPr="00F07022">
        <w:rPr>
          <w:bCs/>
          <w:sz w:val="22"/>
          <w:szCs w:val="22"/>
        </w:rPr>
        <w:t xml:space="preserve">                     м. п. </w:t>
      </w:r>
    </w:p>
    <w:p w:rsidR="001F525A" w:rsidRPr="00F07022" w:rsidRDefault="001F525A">
      <w:pPr>
        <w:rPr>
          <w:sz w:val="22"/>
          <w:szCs w:val="22"/>
        </w:rPr>
      </w:pPr>
    </w:p>
    <w:sectPr w:rsidR="001F525A" w:rsidRPr="00F07022" w:rsidSect="001F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6301"/>
    <w:multiLevelType w:val="hybridMultilevel"/>
    <w:tmpl w:val="CCB4B8BC"/>
    <w:lvl w:ilvl="0" w:tplc="170A2C46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90"/>
        </w:tabs>
        <w:ind w:left="69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10"/>
        </w:tabs>
        <w:ind w:left="77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30"/>
        </w:tabs>
        <w:ind w:left="8430" w:hanging="360"/>
      </w:pPr>
      <w:rPr>
        <w:rFonts w:ascii="Wingdings" w:hAnsi="Wingdings" w:hint="default"/>
      </w:rPr>
    </w:lvl>
  </w:abstractNum>
  <w:abstractNum w:abstractNumId="1">
    <w:nsid w:val="6FCE7B66"/>
    <w:multiLevelType w:val="hybridMultilevel"/>
    <w:tmpl w:val="8100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5E44"/>
    <w:rsid w:val="00054F2E"/>
    <w:rsid w:val="00151286"/>
    <w:rsid w:val="001F525A"/>
    <w:rsid w:val="00266D23"/>
    <w:rsid w:val="0044464D"/>
    <w:rsid w:val="00453E53"/>
    <w:rsid w:val="00596910"/>
    <w:rsid w:val="005F0824"/>
    <w:rsid w:val="006660A2"/>
    <w:rsid w:val="006F5E44"/>
    <w:rsid w:val="007D607D"/>
    <w:rsid w:val="008326D7"/>
    <w:rsid w:val="008E20AC"/>
    <w:rsid w:val="009D6822"/>
    <w:rsid w:val="00A53D82"/>
    <w:rsid w:val="00A62207"/>
    <w:rsid w:val="00E21879"/>
    <w:rsid w:val="00EB0B45"/>
    <w:rsid w:val="00F07022"/>
    <w:rsid w:val="00F3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i">
    <w:name w:val="Oa?iei"/>
    <w:basedOn w:val="a"/>
    <w:next w:val="a"/>
    <w:rsid w:val="006F5E44"/>
    <w:rPr>
      <w:sz w:val="24"/>
    </w:rPr>
  </w:style>
  <w:style w:type="paragraph" w:styleId="a3">
    <w:name w:val="Body Text"/>
    <w:basedOn w:val="a"/>
    <w:link w:val="a4"/>
    <w:rsid w:val="006F5E44"/>
    <w:pPr>
      <w:jc w:val="both"/>
    </w:pPr>
    <w:rPr>
      <w:sz w:val="23"/>
    </w:rPr>
  </w:style>
  <w:style w:type="character" w:customStyle="1" w:styleId="a4">
    <w:name w:val="Основной текст Знак"/>
    <w:basedOn w:val="a0"/>
    <w:link w:val="a3"/>
    <w:rsid w:val="006F5E44"/>
    <w:rPr>
      <w:rFonts w:ascii="Times New Roman" w:eastAsia="Times New Roman" w:hAnsi="Times New Roman" w:cs="Times New Roman"/>
      <w:sz w:val="23"/>
      <w:szCs w:val="20"/>
    </w:rPr>
  </w:style>
  <w:style w:type="paragraph" w:customStyle="1" w:styleId="a5">
    <w:name w:val="Таблицы (моноширинный)"/>
    <w:basedOn w:val="a"/>
    <w:next w:val="a"/>
    <w:rsid w:val="006F5E44"/>
    <w:pPr>
      <w:overflowPunct/>
      <w:jc w:val="both"/>
      <w:textAlignment w:val="auto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4</cp:revision>
  <dcterms:created xsi:type="dcterms:W3CDTF">2011-11-09T10:55:00Z</dcterms:created>
  <dcterms:modified xsi:type="dcterms:W3CDTF">2011-11-14T06:18:00Z</dcterms:modified>
</cp:coreProperties>
</file>